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167" w:rsidRPr="00562167" w:rsidRDefault="00562167" w:rsidP="00562167">
      <w:pPr>
        <w:spacing w:before="180" w:after="270" w:line="240" w:lineRule="auto"/>
        <w:outlineLvl w:val="0"/>
        <w:rPr>
          <w:rFonts w:ascii="Arial" w:eastAsia="Times New Roman" w:hAnsi="Arial" w:cs="Arial"/>
          <w:color w:val="383838"/>
          <w:kern w:val="36"/>
          <w:sz w:val="54"/>
          <w:szCs w:val="54"/>
        </w:rPr>
      </w:pPr>
      <w:bookmarkStart w:id="0" w:name="_GoBack"/>
      <w:bookmarkEnd w:id="0"/>
      <w:r w:rsidRPr="00562167">
        <w:rPr>
          <w:rFonts w:ascii="Arial" w:eastAsia="Times New Roman" w:hAnsi="Arial" w:cs="Arial"/>
          <w:color w:val="383838"/>
          <w:kern w:val="36"/>
          <w:sz w:val="54"/>
          <w:szCs w:val="54"/>
        </w:rPr>
        <w:t>Содержание 1-го ТО</w:t>
      </w:r>
    </w:p>
    <w:p w:rsidR="00562167" w:rsidRPr="00562167" w:rsidRDefault="00562167" w:rsidP="00562167">
      <w:pPr>
        <w:spacing w:after="0" w:line="270" w:lineRule="atLeast"/>
        <w:rPr>
          <w:rFonts w:ascii="Arial" w:eastAsia="Times New Roman" w:hAnsi="Arial" w:cs="Arial"/>
          <w:color w:val="383838"/>
          <w:sz w:val="20"/>
          <w:szCs w:val="20"/>
        </w:rPr>
      </w:pPr>
      <w:r w:rsidRPr="00562167">
        <w:rPr>
          <w:rFonts w:ascii="Arial" w:eastAsia="Times New Roman" w:hAnsi="Arial" w:cs="Arial"/>
          <w:b/>
          <w:bCs/>
          <w:color w:val="383838"/>
          <w:sz w:val="20"/>
          <w:szCs w:val="20"/>
        </w:rPr>
        <w:t xml:space="preserve"> Перечень работ по 1-му </w:t>
      </w:r>
      <w:proofErr w:type="gramStart"/>
      <w:r w:rsidRPr="00562167">
        <w:rPr>
          <w:rFonts w:ascii="Arial" w:eastAsia="Times New Roman" w:hAnsi="Arial" w:cs="Arial"/>
          <w:b/>
          <w:bCs/>
          <w:color w:val="383838"/>
          <w:sz w:val="20"/>
          <w:szCs w:val="20"/>
        </w:rPr>
        <w:t>обязательному</w:t>
      </w:r>
      <w:proofErr w:type="gramEnd"/>
      <w:r w:rsidRPr="00562167">
        <w:rPr>
          <w:rFonts w:ascii="Arial" w:eastAsia="Times New Roman" w:hAnsi="Arial" w:cs="Arial"/>
          <w:b/>
          <w:bCs/>
          <w:color w:val="383838"/>
          <w:sz w:val="20"/>
          <w:szCs w:val="20"/>
        </w:rPr>
        <w:t xml:space="preserve"> ТО:</w:t>
      </w:r>
      <w:r w:rsidRPr="00562167">
        <w:rPr>
          <w:rFonts w:ascii="Arial" w:eastAsia="Times New Roman" w:hAnsi="Arial" w:cs="Arial"/>
          <w:color w:val="383838"/>
          <w:sz w:val="20"/>
          <w:szCs w:val="20"/>
        </w:rPr>
        <w:t> </w:t>
      </w:r>
      <w:r w:rsidRPr="00562167">
        <w:rPr>
          <w:rFonts w:ascii="Arial" w:eastAsia="Times New Roman" w:hAnsi="Arial" w:cs="Arial"/>
          <w:color w:val="383838"/>
          <w:sz w:val="20"/>
          <w:szCs w:val="20"/>
        </w:rPr>
        <w:br/>
      </w:r>
      <w:r w:rsidRPr="00562167">
        <w:rPr>
          <w:rFonts w:ascii="Arial" w:eastAsia="Times New Roman" w:hAnsi="Arial" w:cs="Arial"/>
          <w:color w:val="383838"/>
          <w:sz w:val="20"/>
          <w:szCs w:val="20"/>
        </w:rPr>
        <w:br/>
        <w:t xml:space="preserve">• </w:t>
      </w:r>
      <w:proofErr w:type="gramStart"/>
      <w:r w:rsidRPr="00562167">
        <w:rPr>
          <w:rFonts w:ascii="Arial" w:eastAsia="Times New Roman" w:hAnsi="Arial" w:cs="Arial"/>
          <w:color w:val="383838"/>
          <w:sz w:val="20"/>
          <w:szCs w:val="20"/>
        </w:rPr>
        <w:t>Проверка сопротивления изоляции дизель генератора и его очистка </w:t>
      </w:r>
      <w:r w:rsidRPr="00562167">
        <w:rPr>
          <w:rFonts w:ascii="Arial" w:eastAsia="Times New Roman" w:hAnsi="Arial" w:cs="Arial"/>
          <w:color w:val="383838"/>
          <w:sz w:val="20"/>
          <w:szCs w:val="20"/>
        </w:rPr>
        <w:br/>
        <w:t>• Проверка обмоток генератора и силовых соединений </w:t>
      </w:r>
      <w:r w:rsidRPr="00562167">
        <w:rPr>
          <w:rFonts w:ascii="Arial" w:eastAsia="Times New Roman" w:hAnsi="Arial" w:cs="Arial"/>
          <w:color w:val="383838"/>
          <w:sz w:val="20"/>
          <w:szCs w:val="20"/>
        </w:rPr>
        <w:br/>
        <w:t>• Проверка затяжки резьбовых соединений </w:t>
      </w:r>
      <w:r w:rsidRPr="00562167">
        <w:rPr>
          <w:rFonts w:ascii="Arial" w:eastAsia="Times New Roman" w:hAnsi="Arial" w:cs="Arial"/>
          <w:color w:val="383838"/>
          <w:sz w:val="20"/>
          <w:szCs w:val="20"/>
        </w:rPr>
        <w:br/>
        <w:t>• Проверка отсутствия трения силовых кабелей о корпус генератора </w:t>
      </w:r>
      <w:r w:rsidRPr="00562167">
        <w:rPr>
          <w:rFonts w:ascii="Arial" w:eastAsia="Times New Roman" w:hAnsi="Arial" w:cs="Arial"/>
          <w:color w:val="383838"/>
          <w:sz w:val="20"/>
          <w:szCs w:val="20"/>
        </w:rPr>
        <w:br/>
        <w:t>• Проверка датчика утечек из топливного бака (если есть) </w:t>
      </w:r>
      <w:r w:rsidRPr="00562167">
        <w:rPr>
          <w:rFonts w:ascii="Arial" w:eastAsia="Times New Roman" w:hAnsi="Arial" w:cs="Arial"/>
          <w:color w:val="383838"/>
          <w:sz w:val="20"/>
          <w:szCs w:val="20"/>
        </w:rPr>
        <w:br/>
        <w:t>• Проверка сливного поддона на наличие утечек (масло, топливо, ОЖ) </w:t>
      </w:r>
      <w:r w:rsidRPr="00562167">
        <w:rPr>
          <w:rFonts w:ascii="Arial" w:eastAsia="Times New Roman" w:hAnsi="Arial" w:cs="Arial"/>
          <w:color w:val="383838"/>
          <w:sz w:val="20"/>
          <w:szCs w:val="20"/>
        </w:rPr>
        <w:br/>
        <w:t>• Проверка работоспособности подкачивающих насосов (насосов автоматической заправки топливного бака (дополнительного бака (если есть))  </w:t>
      </w:r>
      <w:r w:rsidRPr="00562167">
        <w:rPr>
          <w:rFonts w:ascii="Arial" w:eastAsia="Times New Roman" w:hAnsi="Arial" w:cs="Arial"/>
          <w:color w:val="383838"/>
          <w:sz w:val="20"/>
          <w:szCs w:val="20"/>
        </w:rPr>
        <w:br/>
        <w:t>• Проверка муфты вентилятора и</w:t>
      </w:r>
      <w:proofErr w:type="gramEnd"/>
      <w:r w:rsidRPr="00562167">
        <w:rPr>
          <w:rFonts w:ascii="Arial" w:eastAsia="Times New Roman" w:hAnsi="Arial" w:cs="Arial"/>
          <w:color w:val="383838"/>
          <w:sz w:val="20"/>
          <w:szCs w:val="20"/>
        </w:rPr>
        <w:t xml:space="preserve"> </w:t>
      </w:r>
      <w:proofErr w:type="gramStart"/>
      <w:r w:rsidRPr="00562167">
        <w:rPr>
          <w:rFonts w:ascii="Arial" w:eastAsia="Times New Roman" w:hAnsi="Arial" w:cs="Arial"/>
          <w:color w:val="383838"/>
          <w:sz w:val="20"/>
          <w:szCs w:val="20"/>
        </w:rPr>
        <w:t>автоматических жалюзи </w:t>
      </w:r>
      <w:r w:rsidRPr="00562167">
        <w:rPr>
          <w:rFonts w:ascii="Arial" w:eastAsia="Times New Roman" w:hAnsi="Arial" w:cs="Arial"/>
          <w:color w:val="383838"/>
          <w:sz w:val="20"/>
          <w:szCs w:val="20"/>
        </w:rPr>
        <w:br/>
        <w:t>• Проверка работоспособности зарядного устройства </w:t>
      </w:r>
      <w:r w:rsidRPr="00562167">
        <w:rPr>
          <w:rFonts w:ascii="Arial" w:eastAsia="Times New Roman" w:hAnsi="Arial" w:cs="Arial"/>
          <w:color w:val="383838"/>
          <w:sz w:val="20"/>
          <w:szCs w:val="20"/>
        </w:rPr>
        <w:br/>
        <w:t>• Проверка натяжения ремня вентилятора/зарядного генератора </w:t>
      </w:r>
      <w:r w:rsidRPr="00562167">
        <w:rPr>
          <w:rFonts w:ascii="Arial" w:eastAsia="Times New Roman" w:hAnsi="Arial" w:cs="Arial"/>
          <w:color w:val="383838"/>
          <w:sz w:val="20"/>
          <w:szCs w:val="20"/>
        </w:rPr>
        <w:br/>
        <w:t>• Проверка зазора между рамой ДГУ и полом (равномерность зазоров между генератором/двигателем и рамой) </w:t>
      </w:r>
      <w:r w:rsidRPr="00562167">
        <w:rPr>
          <w:rFonts w:ascii="Arial" w:eastAsia="Times New Roman" w:hAnsi="Arial" w:cs="Arial"/>
          <w:color w:val="383838"/>
          <w:sz w:val="20"/>
          <w:szCs w:val="20"/>
        </w:rPr>
        <w:br/>
        <w:t>• Замена масла и масляных фильтров </w:t>
      </w:r>
      <w:r w:rsidRPr="00562167">
        <w:rPr>
          <w:rFonts w:ascii="Arial" w:eastAsia="Times New Roman" w:hAnsi="Arial" w:cs="Arial"/>
          <w:color w:val="383838"/>
          <w:sz w:val="20"/>
          <w:szCs w:val="20"/>
        </w:rPr>
        <w:br/>
        <w:t>• Анализ масла (замена при необходимости) </w:t>
      </w:r>
      <w:r w:rsidRPr="00562167">
        <w:rPr>
          <w:rFonts w:ascii="Arial" w:eastAsia="Times New Roman" w:hAnsi="Arial" w:cs="Arial"/>
          <w:color w:val="383838"/>
          <w:sz w:val="20"/>
          <w:szCs w:val="20"/>
        </w:rPr>
        <w:br/>
        <w:t>• Проверка системы автоматического поддержания уровня масла (если есть) </w:t>
      </w:r>
      <w:r w:rsidRPr="00562167">
        <w:rPr>
          <w:rFonts w:ascii="Arial" w:eastAsia="Times New Roman" w:hAnsi="Arial" w:cs="Arial"/>
          <w:color w:val="383838"/>
          <w:sz w:val="20"/>
          <w:szCs w:val="20"/>
        </w:rPr>
        <w:br/>
        <w:t>• Проверка аварийных и предупредительных сообщений </w:t>
      </w:r>
      <w:r w:rsidRPr="00562167">
        <w:rPr>
          <w:rFonts w:ascii="Arial" w:eastAsia="Times New Roman" w:hAnsi="Arial" w:cs="Arial"/>
          <w:color w:val="383838"/>
          <w:sz w:val="20"/>
          <w:szCs w:val="20"/>
        </w:rPr>
        <w:br/>
        <w:t xml:space="preserve">• Проверка системы </w:t>
      </w:r>
      <w:proofErr w:type="spellStart"/>
      <w:r w:rsidRPr="00562167">
        <w:rPr>
          <w:rFonts w:ascii="Arial" w:eastAsia="Times New Roman" w:hAnsi="Arial" w:cs="Arial"/>
          <w:color w:val="383838"/>
          <w:sz w:val="20"/>
          <w:szCs w:val="20"/>
        </w:rPr>
        <w:t>воздухоснабжения</w:t>
      </w:r>
      <w:proofErr w:type="spellEnd"/>
      <w:r w:rsidRPr="00562167">
        <w:rPr>
          <w:rFonts w:ascii="Arial" w:eastAsia="Times New Roman" w:hAnsi="Arial" w:cs="Arial"/>
          <w:color w:val="383838"/>
          <w:sz w:val="20"/>
          <w:szCs w:val="20"/>
        </w:rPr>
        <w:t xml:space="preserve"> (фильтр, шланги, хомуты) </w:t>
      </w:r>
      <w:r w:rsidRPr="00562167">
        <w:rPr>
          <w:rFonts w:ascii="Arial" w:eastAsia="Times New Roman" w:hAnsi="Arial" w:cs="Arial"/>
          <w:color w:val="383838"/>
          <w:sz w:val="20"/>
          <w:szCs w:val="20"/>
        </w:rPr>
        <w:br/>
        <w:t>• Проверка работоспособности зарядного генератора </w:t>
      </w:r>
      <w:r w:rsidRPr="00562167">
        <w:rPr>
          <w:rFonts w:ascii="Arial" w:eastAsia="Times New Roman" w:hAnsi="Arial" w:cs="Arial"/>
          <w:color w:val="383838"/>
          <w:sz w:val="20"/>
          <w:szCs w:val="20"/>
        </w:rPr>
        <w:br/>
        <w:t>• Проверка</w:t>
      </w:r>
      <w:proofErr w:type="gramEnd"/>
      <w:r w:rsidRPr="00562167">
        <w:rPr>
          <w:rFonts w:ascii="Arial" w:eastAsia="Times New Roman" w:hAnsi="Arial" w:cs="Arial"/>
          <w:color w:val="383838"/>
          <w:sz w:val="20"/>
          <w:szCs w:val="20"/>
        </w:rPr>
        <w:t xml:space="preserve"> </w:t>
      </w:r>
      <w:proofErr w:type="gramStart"/>
      <w:r w:rsidRPr="00562167">
        <w:rPr>
          <w:rFonts w:ascii="Arial" w:eastAsia="Times New Roman" w:hAnsi="Arial" w:cs="Arial"/>
          <w:color w:val="383838"/>
          <w:sz w:val="20"/>
          <w:szCs w:val="20"/>
        </w:rPr>
        <w:t>работоспособности воздушных заслонок впускного коллектора (если есть) </w:t>
      </w:r>
      <w:r w:rsidRPr="00562167">
        <w:rPr>
          <w:rFonts w:ascii="Arial" w:eastAsia="Times New Roman" w:hAnsi="Arial" w:cs="Arial"/>
          <w:color w:val="383838"/>
          <w:sz w:val="20"/>
          <w:szCs w:val="20"/>
        </w:rPr>
        <w:br/>
        <w:t>• Проверка или замена фильтра сапуна вентиляции картера </w:t>
      </w:r>
      <w:r w:rsidRPr="00562167">
        <w:rPr>
          <w:rFonts w:ascii="Arial" w:eastAsia="Times New Roman" w:hAnsi="Arial" w:cs="Arial"/>
          <w:color w:val="383838"/>
          <w:sz w:val="20"/>
          <w:szCs w:val="20"/>
        </w:rPr>
        <w:br/>
        <w:t>• Проверка отсутствия противодавления (препятствий в системе выпуска) </w:t>
      </w:r>
      <w:r w:rsidRPr="00562167">
        <w:rPr>
          <w:rFonts w:ascii="Arial" w:eastAsia="Times New Roman" w:hAnsi="Arial" w:cs="Arial"/>
          <w:color w:val="383838"/>
          <w:sz w:val="20"/>
          <w:szCs w:val="20"/>
        </w:rPr>
        <w:br/>
        <w:t>• Наличие крана слива конденсата из системы выхлопа/слив конденсата </w:t>
      </w:r>
      <w:r w:rsidRPr="00562167">
        <w:rPr>
          <w:rFonts w:ascii="Arial" w:eastAsia="Times New Roman" w:hAnsi="Arial" w:cs="Arial"/>
          <w:color w:val="383838"/>
          <w:sz w:val="20"/>
          <w:szCs w:val="20"/>
        </w:rPr>
        <w:br/>
        <w:t>• Проверка работоспособности клапана-</w:t>
      </w:r>
      <w:proofErr w:type="spellStart"/>
      <w:r w:rsidRPr="00562167">
        <w:rPr>
          <w:rFonts w:ascii="Arial" w:eastAsia="Times New Roman" w:hAnsi="Arial" w:cs="Arial"/>
          <w:color w:val="383838"/>
          <w:sz w:val="20"/>
          <w:szCs w:val="20"/>
        </w:rPr>
        <w:t>захлопки</w:t>
      </w:r>
      <w:proofErr w:type="spellEnd"/>
      <w:r w:rsidRPr="00562167">
        <w:rPr>
          <w:rFonts w:ascii="Arial" w:eastAsia="Times New Roman" w:hAnsi="Arial" w:cs="Arial"/>
          <w:color w:val="383838"/>
          <w:sz w:val="20"/>
          <w:szCs w:val="20"/>
        </w:rPr>
        <w:t xml:space="preserve"> системы выхлопа </w:t>
      </w:r>
      <w:r w:rsidRPr="00562167">
        <w:rPr>
          <w:rFonts w:ascii="Arial" w:eastAsia="Times New Roman" w:hAnsi="Arial" w:cs="Arial"/>
          <w:color w:val="383838"/>
          <w:sz w:val="20"/>
          <w:szCs w:val="20"/>
        </w:rPr>
        <w:br/>
        <w:t>• Проверка работоспособности главного автомата защиты </w:t>
      </w:r>
      <w:r w:rsidRPr="00562167">
        <w:rPr>
          <w:rFonts w:ascii="Arial" w:eastAsia="Times New Roman" w:hAnsi="Arial" w:cs="Arial"/>
          <w:color w:val="383838"/>
          <w:sz w:val="20"/>
          <w:szCs w:val="20"/>
        </w:rPr>
        <w:br/>
        <w:t>• Проверка работы под нагрузкой </w:t>
      </w:r>
      <w:r w:rsidRPr="00562167">
        <w:rPr>
          <w:rFonts w:ascii="Arial" w:eastAsia="Times New Roman" w:hAnsi="Arial" w:cs="Arial"/>
          <w:color w:val="383838"/>
          <w:sz w:val="20"/>
          <w:szCs w:val="20"/>
        </w:rPr>
        <w:br/>
        <w:t>• Проверка электрических параметров (частота/напряжение/ток/мощность) </w:t>
      </w:r>
      <w:r w:rsidRPr="00562167">
        <w:rPr>
          <w:rFonts w:ascii="Arial" w:eastAsia="Times New Roman" w:hAnsi="Arial" w:cs="Arial"/>
          <w:color w:val="383838"/>
          <w:sz w:val="20"/>
          <w:szCs w:val="20"/>
        </w:rPr>
        <w:br/>
        <w:t>• Контроль частоты вращения и подстройка регулятора частоты вращения (если</w:t>
      </w:r>
      <w:proofErr w:type="gramEnd"/>
      <w:r w:rsidRPr="00562167">
        <w:rPr>
          <w:rFonts w:ascii="Arial" w:eastAsia="Times New Roman" w:hAnsi="Arial" w:cs="Arial"/>
          <w:color w:val="383838"/>
          <w:sz w:val="20"/>
          <w:szCs w:val="20"/>
        </w:rPr>
        <w:t xml:space="preserve"> есть) </w:t>
      </w:r>
      <w:r w:rsidRPr="00562167">
        <w:rPr>
          <w:rFonts w:ascii="Arial" w:eastAsia="Times New Roman" w:hAnsi="Arial" w:cs="Arial"/>
          <w:color w:val="383838"/>
          <w:sz w:val="20"/>
          <w:szCs w:val="20"/>
        </w:rPr>
        <w:br/>
        <w:t>• Контроль выходного напряжения и подстройка регулятора напряжения </w:t>
      </w:r>
      <w:r w:rsidRPr="00562167">
        <w:rPr>
          <w:rFonts w:ascii="Arial" w:eastAsia="Times New Roman" w:hAnsi="Arial" w:cs="Arial"/>
          <w:color w:val="383838"/>
          <w:sz w:val="20"/>
          <w:szCs w:val="20"/>
        </w:rPr>
        <w:br/>
        <w:t>• Проверка системы синхронизации </w:t>
      </w:r>
      <w:r w:rsidRPr="00562167">
        <w:rPr>
          <w:rFonts w:ascii="Arial" w:eastAsia="Times New Roman" w:hAnsi="Arial" w:cs="Arial"/>
          <w:color w:val="383838"/>
          <w:sz w:val="20"/>
          <w:szCs w:val="20"/>
        </w:rPr>
        <w:br/>
        <w:t>• Проверка концентрации антифриза </w:t>
      </w:r>
      <w:r w:rsidRPr="00562167">
        <w:rPr>
          <w:rFonts w:ascii="Arial" w:eastAsia="Times New Roman" w:hAnsi="Arial" w:cs="Arial"/>
          <w:color w:val="383838"/>
          <w:sz w:val="20"/>
          <w:szCs w:val="20"/>
        </w:rPr>
        <w:br/>
        <w:t>• Проверка отсутствия течей насоса системы охлаждения </w:t>
      </w:r>
      <w:r w:rsidRPr="00562167">
        <w:rPr>
          <w:rFonts w:ascii="Arial" w:eastAsia="Times New Roman" w:hAnsi="Arial" w:cs="Arial"/>
          <w:color w:val="383838"/>
          <w:sz w:val="20"/>
          <w:szCs w:val="20"/>
        </w:rPr>
        <w:br/>
        <w:t>• Проверка опор радиатора системы охлаждения (протяжка по необходимости) </w:t>
      </w:r>
      <w:r w:rsidRPr="00562167">
        <w:rPr>
          <w:rFonts w:ascii="Arial" w:eastAsia="Times New Roman" w:hAnsi="Arial" w:cs="Arial"/>
          <w:color w:val="383838"/>
          <w:sz w:val="20"/>
          <w:szCs w:val="20"/>
        </w:rPr>
        <w:br/>
        <w:t>• Проверка автоматического режима работы. </w:t>
      </w:r>
      <w:r w:rsidRPr="00562167">
        <w:rPr>
          <w:rFonts w:ascii="Arial" w:eastAsia="Times New Roman" w:hAnsi="Arial" w:cs="Arial"/>
          <w:color w:val="383838"/>
          <w:sz w:val="20"/>
          <w:szCs w:val="20"/>
        </w:rPr>
        <w:br/>
      </w:r>
      <w:r w:rsidRPr="00562167">
        <w:rPr>
          <w:rFonts w:ascii="Arial" w:eastAsia="Times New Roman" w:hAnsi="Arial" w:cs="Arial"/>
          <w:color w:val="383838"/>
          <w:sz w:val="20"/>
          <w:szCs w:val="20"/>
        </w:rPr>
        <w:br/>
      </w:r>
      <w:r w:rsidRPr="00562167">
        <w:rPr>
          <w:rFonts w:ascii="Arial" w:eastAsia="Times New Roman" w:hAnsi="Arial" w:cs="Arial"/>
          <w:b/>
          <w:bCs/>
          <w:color w:val="383838"/>
          <w:sz w:val="20"/>
          <w:szCs w:val="20"/>
        </w:rPr>
        <w:t>Проведение 1-го ТО фиксируется в гарантийном талоне.</w:t>
      </w:r>
    </w:p>
    <w:p w:rsidR="005A281B" w:rsidRDefault="005A281B"/>
    <w:sectPr w:rsidR="005A281B" w:rsidSect="005A2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167"/>
    <w:rsid w:val="00562167"/>
    <w:rsid w:val="005A281B"/>
    <w:rsid w:val="007A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21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21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21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216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3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ENERGOCONTINENT</Company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nastya_rudko</dc:creator>
  <cp:lastModifiedBy>Vitaliy</cp:lastModifiedBy>
  <cp:revision>2</cp:revision>
  <dcterms:created xsi:type="dcterms:W3CDTF">2020-05-15T13:41:00Z</dcterms:created>
  <dcterms:modified xsi:type="dcterms:W3CDTF">2020-05-15T13:41:00Z</dcterms:modified>
</cp:coreProperties>
</file>